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E1" w:rsidRPr="00F806E1" w:rsidRDefault="00F806E1" w:rsidP="00F806E1">
      <w:pPr>
        <w:pStyle w:val="a3"/>
        <w:shd w:val="clear" w:color="auto" w:fill="FFFFFF"/>
        <w:spacing w:before="195" w:beforeAutospacing="0" w:after="195" w:afterAutospacing="0" w:line="341" w:lineRule="atLeast"/>
        <w:jc w:val="both"/>
        <w:rPr>
          <w:sz w:val="28"/>
          <w:szCs w:val="28"/>
        </w:rPr>
      </w:pPr>
      <w:r w:rsidRPr="00F806E1">
        <w:rPr>
          <w:rStyle w:val="a4"/>
          <w:sz w:val="28"/>
          <w:szCs w:val="28"/>
        </w:rPr>
        <w:t>Порядок обжалования нормативных правовых актов</w:t>
      </w:r>
    </w:p>
    <w:p w:rsidR="00F806E1" w:rsidRPr="00F806E1" w:rsidRDefault="00F806E1" w:rsidP="00F806E1">
      <w:pPr>
        <w:pStyle w:val="a3"/>
        <w:shd w:val="clear" w:color="auto" w:fill="FFFFFF"/>
        <w:spacing w:before="195" w:beforeAutospacing="0" w:after="195" w:afterAutospacing="0" w:line="341" w:lineRule="atLeast"/>
        <w:jc w:val="both"/>
        <w:rPr>
          <w:sz w:val="28"/>
          <w:szCs w:val="28"/>
        </w:rPr>
      </w:pPr>
      <w:r w:rsidRPr="00F806E1">
        <w:rPr>
          <w:sz w:val="28"/>
          <w:szCs w:val="28"/>
        </w:rPr>
        <w:t> </w:t>
      </w:r>
    </w:p>
    <w:p w:rsidR="00F806E1" w:rsidRPr="00F806E1" w:rsidRDefault="00F806E1" w:rsidP="00F806E1">
      <w:pPr>
        <w:pStyle w:val="a3"/>
        <w:shd w:val="clear" w:color="auto" w:fill="FFFFFF"/>
        <w:spacing w:before="195" w:beforeAutospacing="0" w:after="195" w:afterAutospacing="0" w:line="341" w:lineRule="atLeast"/>
        <w:rPr>
          <w:sz w:val="28"/>
          <w:szCs w:val="28"/>
        </w:rPr>
      </w:pPr>
      <w:r w:rsidRPr="00F806E1">
        <w:rPr>
          <w:sz w:val="28"/>
          <w:szCs w:val="28"/>
        </w:rPr>
        <w:t xml:space="preserve">Порядок обжалования муниципальных нормативных правовых актов и иных решений, принятых органом местного самоуправления муниципального образования </w:t>
      </w:r>
      <w:proofErr w:type="spellStart"/>
      <w:r>
        <w:rPr>
          <w:sz w:val="28"/>
          <w:szCs w:val="28"/>
        </w:rPr>
        <w:t>Новосултангуловский</w:t>
      </w:r>
      <w:proofErr w:type="spellEnd"/>
      <w:r w:rsidRPr="00F806E1">
        <w:rPr>
          <w:sz w:val="28"/>
          <w:szCs w:val="28"/>
        </w:rPr>
        <w:t xml:space="preserve">  сельсовет </w:t>
      </w:r>
      <w:proofErr w:type="spellStart"/>
      <w:r w:rsidRPr="00F806E1">
        <w:rPr>
          <w:sz w:val="28"/>
          <w:szCs w:val="28"/>
        </w:rPr>
        <w:t>Асекеевского</w:t>
      </w:r>
      <w:proofErr w:type="spellEnd"/>
      <w:r w:rsidRPr="00F806E1">
        <w:rPr>
          <w:sz w:val="28"/>
          <w:szCs w:val="28"/>
        </w:rPr>
        <w:t xml:space="preserve"> района Оренбургской</w:t>
      </w:r>
      <w:r>
        <w:rPr>
          <w:sz w:val="28"/>
          <w:szCs w:val="28"/>
        </w:rPr>
        <w:t xml:space="preserve"> </w:t>
      </w:r>
      <w:r w:rsidRPr="00F806E1">
        <w:rPr>
          <w:sz w:val="28"/>
          <w:szCs w:val="28"/>
        </w:rPr>
        <w:t>области.</w:t>
      </w:r>
      <w:r w:rsidRPr="00F806E1">
        <w:rPr>
          <w:sz w:val="28"/>
          <w:szCs w:val="28"/>
        </w:rPr>
        <w:br/>
      </w:r>
      <w:r w:rsidRPr="00F806E1">
        <w:rPr>
          <w:sz w:val="28"/>
          <w:szCs w:val="28"/>
        </w:rPr>
        <w:br/>
      </w:r>
      <w:r w:rsidRPr="00F806E1">
        <w:rPr>
          <w:rStyle w:val="a4"/>
          <w:sz w:val="28"/>
          <w:szCs w:val="28"/>
        </w:rPr>
        <w:t>I. Гражданский процессуальный кодекс Российской Федерации предусматривает судебный порядок обжалования нормативных правовых актов органа местного самоуправления.</w:t>
      </w:r>
      <w:r w:rsidRPr="00F806E1">
        <w:rPr>
          <w:sz w:val="28"/>
          <w:szCs w:val="28"/>
        </w:rPr>
        <w:br/>
      </w:r>
      <w:r w:rsidRPr="00F806E1">
        <w:rPr>
          <w:sz w:val="28"/>
          <w:szCs w:val="28"/>
        </w:rPr>
        <w:br/>
        <w:t xml:space="preserve">Гражданин, организация, считающие, что принятым и опубликованным в установленном порядке нормативным правовым актом органа местного самоуправления нарушаются их права и свободы, гарантированные Конституцией Российской Федерации, законами и другими нормативными правовыми актами вправе обратиться в суд с </w:t>
      </w:r>
      <w:proofErr w:type="gramStart"/>
      <w:r w:rsidRPr="00F806E1">
        <w:rPr>
          <w:sz w:val="28"/>
          <w:szCs w:val="28"/>
        </w:rPr>
        <w:t>заявлением</w:t>
      </w:r>
      <w:proofErr w:type="gramEnd"/>
      <w:r w:rsidRPr="00F806E1">
        <w:rPr>
          <w:sz w:val="28"/>
          <w:szCs w:val="28"/>
        </w:rPr>
        <w:t xml:space="preserve"> о признании этого акта противоречащим закону полностью или в части.</w:t>
      </w:r>
      <w:r w:rsidRPr="00F806E1">
        <w:rPr>
          <w:sz w:val="28"/>
          <w:szCs w:val="28"/>
        </w:rPr>
        <w:br/>
        <w:t xml:space="preserve"> Заявление об оспаривании нормативного правового акта органа местного самоуправления муниципального образования </w:t>
      </w:r>
      <w:proofErr w:type="spellStart"/>
      <w:r>
        <w:rPr>
          <w:sz w:val="28"/>
          <w:szCs w:val="28"/>
        </w:rPr>
        <w:t>Новосултангуловский</w:t>
      </w:r>
      <w:proofErr w:type="spellEnd"/>
      <w:r>
        <w:rPr>
          <w:sz w:val="28"/>
          <w:szCs w:val="28"/>
        </w:rPr>
        <w:t xml:space="preserve"> </w:t>
      </w:r>
      <w:r w:rsidRPr="00F806E1">
        <w:rPr>
          <w:sz w:val="28"/>
          <w:szCs w:val="28"/>
        </w:rPr>
        <w:t xml:space="preserve">сельсовет </w:t>
      </w:r>
      <w:proofErr w:type="spellStart"/>
      <w:r w:rsidRPr="00F806E1">
        <w:rPr>
          <w:sz w:val="28"/>
          <w:szCs w:val="28"/>
        </w:rPr>
        <w:t>Асекеевского</w:t>
      </w:r>
      <w:proofErr w:type="spellEnd"/>
      <w:r w:rsidRPr="00F806E1">
        <w:rPr>
          <w:sz w:val="28"/>
          <w:szCs w:val="28"/>
        </w:rPr>
        <w:t xml:space="preserve"> района Оренбургской области (далее – заявление об оспаривании нормативного правового акта) или его части подается в </w:t>
      </w:r>
      <w:proofErr w:type="spellStart"/>
      <w:r w:rsidRPr="00F806E1">
        <w:rPr>
          <w:sz w:val="28"/>
          <w:szCs w:val="28"/>
        </w:rPr>
        <w:t>Бугурусланский</w:t>
      </w:r>
      <w:proofErr w:type="spellEnd"/>
      <w:r w:rsidRPr="00F806E1">
        <w:rPr>
          <w:sz w:val="28"/>
          <w:szCs w:val="28"/>
        </w:rPr>
        <w:t xml:space="preserve"> районный суд. </w:t>
      </w:r>
      <w:proofErr w:type="gramStart"/>
      <w:r w:rsidRPr="00F806E1">
        <w:rPr>
          <w:sz w:val="28"/>
          <w:szCs w:val="28"/>
        </w:rPr>
        <w:t>Заявление об оспаривании нормативного правового акта или его части должно соответствовать требованиям, предусмотренным статьей 131 Гражданского процессуального кодекса Российской Федерации, то есть исковое заявление должно быть подано в суд в письменной форме, в заявлении об оспаривании нормативного правового акта или его части должны быть указаны: наименование суда, в который подается заявление;</w:t>
      </w:r>
      <w:proofErr w:type="gramEnd"/>
      <w:r w:rsidRPr="00F806E1">
        <w:rPr>
          <w:sz w:val="28"/>
          <w:szCs w:val="28"/>
        </w:rPr>
        <w:t xml:space="preserve"> наименование истца, его место жительства или, если истцом является организация, ее место нахождения, а также наименование представителя и его адрес, если заявление подается представителем; наименование органа местного самоуправления, являющегося ответчиком, его место нахождения; в чем заключается нарушение, либо угроза нарушения прав, свобод или законных интересов истца и его требования; обстоятельства, на которых истец основывает свои требования, и доказательства, подтверждающие эти обстоятельства; перечень прилагаемых к заявлению документов. Заявление об оспаривании нормативного правового акта или его части должно содержать дополнительно данные о наименовании органа местного самоуправления, принявшего оспариваемый нормативный правовой акт, о его наименовании и дате принятия; указание, какие права и свободы гражданина или неопределенного круга лиц нарушаются этим актом или его частью. Заявление об оспаривании нормативного правового акта или </w:t>
      </w:r>
      <w:r w:rsidRPr="00F806E1">
        <w:rPr>
          <w:sz w:val="28"/>
          <w:szCs w:val="28"/>
        </w:rPr>
        <w:lastRenderedPageBreak/>
        <w:t>его части подписывается истцом или его представителем при наличии у него полномочий на подписание заявления и предъявление его в суд. К заявлению об оспаривании нормативного правового акта приобщается копия оспариваемого нормативного правового акта или его части с указанием, каким средством массовой информации и когда опубликован этот акт; копия самого заявления; документ, подтверждающий уплату государственной пошлины; доверенность или иной документ, удостоверяющий полномочия представителя заявителя.</w:t>
      </w:r>
      <w:r w:rsidRPr="00F806E1">
        <w:rPr>
          <w:sz w:val="28"/>
          <w:szCs w:val="28"/>
        </w:rPr>
        <w:br/>
      </w:r>
      <w:r w:rsidRPr="00F806E1">
        <w:rPr>
          <w:sz w:val="28"/>
          <w:szCs w:val="28"/>
        </w:rPr>
        <w:br/>
      </w:r>
      <w:r w:rsidRPr="00F806E1">
        <w:rPr>
          <w:rStyle w:val="a4"/>
          <w:sz w:val="28"/>
          <w:szCs w:val="28"/>
        </w:rPr>
        <w:t>II. Законодательством Российской Федерации предусмотрены судебный и досудебный порядок рассмотрения заявлений граждан, организаций об оспаривании решения, действия (бездействия) органа местного самоуправления. Таким образом, заявителю принадлежит право выбора порядка (административного, судебного) защиты своих прав и свобод. Гражданин, организация вправе обратиться непосредственно в суд или в органы прокуратуры.</w:t>
      </w:r>
      <w:r w:rsidRPr="00F806E1">
        <w:rPr>
          <w:sz w:val="28"/>
          <w:szCs w:val="28"/>
        </w:rPr>
        <w:br/>
        <w:t>   Гражданин, организация вправе оспорить в суде решение, действие (бездействие) органа местного самоуправления, если считают, что нарушены их права и свободы.</w:t>
      </w:r>
      <w:r w:rsidRPr="00F806E1">
        <w:rPr>
          <w:sz w:val="28"/>
          <w:szCs w:val="28"/>
        </w:rPr>
        <w:br/>
      </w:r>
      <w:r w:rsidRPr="00F806E1">
        <w:rPr>
          <w:sz w:val="28"/>
          <w:szCs w:val="28"/>
        </w:rPr>
        <w:br/>
        <w:t xml:space="preserve">Заявления по делам данной категории подаются в районный суд по месту нахождения (по месту фактического расположения) органа местного самоуправления решение, действие (бездействие) </w:t>
      </w:r>
      <w:proofErr w:type="gramStart"/>
      <w:r w:rsidRPr="00F806E1">
        <w:rPr>
          <w:sz w:val="28"/>
          <w:szCs w:val="28"/>
        </w:rPr>
        <w:t>которых</w:t>
      </w:r>
      <w:proofErr w:type="gramEnd"/>
      <w:r w:rsidRPr="00F806E1">
        <w:rPr>
          <w:sz w:val="28"/>
          <w:szCs w:val="28"/>
        </w:rPr>
        <w:t xml:space="preserve"> оспариваются. При этом необходимо иметь в виду, что частью 2 статьи 254 Гражданского процессуального кодекса Российской Федерации предусмотрена альтернативная подсудность для заявителей-граждан. Эти лица вправе по своему усмотрению подать заявление об оспаривании решений, действий (бездействия) органа местного самоуправления в суд по месту своего жительства.</w:t>
      </w:r>
      <w:r w:rsidRPr="00F806E1">
        <w:rPr>
          <w:sz w:val="28"/>
          <w:szCs w:val="28"/>
        </w:rPr>
        <w:br/>
        <w:t>Гражданин вправе обратиться в суд с заявлением в течение трех месяцев со дня, когда ему стало известно о нарушении его прав и свобод.</w:t>
      </w:r>
      <w:r w:rsidRPr="00F806E1">
        <w:rPr>
          <w:sz w:val="28"/>
          <w:szCs w:val="28"/>
        </w:rPr>
        <w:br/>
        <w:t>Заявление об оспаривании решений, действий (бездействия) органа местного самоуправления должно отвечать требованиям, предусмотренным абзацем вторым части 1 статьи 247 и статьей 131 ГПК РФ, в части, не противоречащей особенностям производства по делам данной категории. Таким образом, в заявлении должно быть указано, какие решения, действия (бездействие), по мнению заявителя, являются незаконными, какие права и свободы нарушены (осуществлению каких прав и свобод созданы препятствия).</w:t>
      </w:r>
      <w:r w:rsidRPr="00F806E1">
        <w:rPr>
          <w:sz w:val="28"/>
          <w:szCs w:val="28"/>
        </w:rPr>
        <w:br/>
        <w:t xml:space="preserve">К заявлению об оспаривании решений, действий (бездействия) органа местного самоуправления необходимо приобщать копию заявления; документ, подтверждающий уплату государственной пошлины; доверенность </w:t>
      </w:r>
      <w:r w:rsidRPr="00F806E1">
        <w:rPr>
          <w:sz w:val="28"/>
          <w:szCs w:val="28"/>
        </w:rPr>
        <w:lastRenderedPageBreak/>
        <w:t>или иной документ, удостоверяющий полномочия представителя заявителя; сведения, подтверждающие факт принятия оспариваемых решений, совершение оспариваемых действий или бездействия.</w:t>
      </w:r>
      <w:r w:rsidRPr="00F806E1">
        <w:rPr>
          <w:sz w:val="28"/>
          <w:szCs w:val="28"/>
        </w:rPr>
        <w:br/>
      </w:r>
      <w:r w:rsidRPr="00F806E1">
        <w:rPr>
          <w:sz w:val="28"/>
          <w:szCs w:val="28"/>
        </w:rPr>
        <w:br/>
      </w:r>
      <w:r w:rsidRPr="00F806E1">
        <w:rPr>
          <w:rStyle w:val="a4"/>
          <w:sz w:val="28"/>
          <w:szCs w:val="28"/>
        </w:rPr>
        <w:t>III. В соответствии со статьей 29 Арбитражного процессуального кодекса Российской Федерации арбитражные суды рассматривают в порядке административного судопроизводства дела об оспаривании ненормативных правовых актов органа местного самоуправления решений и действий (бездействия) органа местного самоуправления, затрагивающих права и законные интересы заявителя в сфере предпринимательской и иной экономической деятельности</w:t>
      </w:r>
      <w:r w:rsidRPr="00F806E1">
        <w:rPr>
          <w:sz w:val="28"/>
          <w:szCs w:val="28"/>
        </w:rPr>
        <w:t>.</w:t>
      </w:r>
    </w:p>
    <w:p w:rsidR="00F806E1" w:rsidRPr="00F806E1" w:rsidRDefault="00F806E1" w:rsidP="00F806E1">
      <w:pPr>
        <w:pStyle w:val="a3"/>
        <w:shd w:val="clear" w:color="auto" w:fill="FFFFFF"/>
        <w:spacing w:before="195" w:beforeAutospacing="0" w:after="195" w:afterAutospacing="0" w:line="341" w:lineRule="atLeast"/>
        <w:jc w:val="both"/>
        <w:rPr>
          <w:sz w:val="28"/>
          <w:szCs w:val="28"/>
        </w:rPr>
      </w:pPr>
      <w:proofErr w:type="gramStart"/>
      <w:r w:rsidRPr="00F806E1">
        <w:rPr>
          <w:sz w:val="28"/>
          <w:szCs w:val="28"/>
        </w:rPr>
        <w:t>Граждане, организации и иные лица вправе обратиться в Арбитражный суд Оренбургской области с заявлением о признании недействительными ненормативных правовых актов, незаконными решений и действий (бездействия) органов местного самоуправления, если полагают, что оспариваемый ненормативный правовой акт, решение и действие (бездействие)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</w:t>
      </w:r>
      <w:proofErr w:type="gramEnd"/>
      <w:r w:rsidRPr="00F806E1">
        <w:rPr>
          <w:sz w:val="28"/>
          <w:szCs w:val="28"/>
        </w:rPr>
        <w:t xml:space="preserve">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 Заявление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 Заявление подается в арбитражный суд в письменной форме. </w:t>
      </w:r>
      <w:proofErr w:type="gramStart"/>
      <w:r w:rsidRPr="00F806E1">
        <w:rPr>
          <w:sz w:val="28"/>
          <w:szCs w:val="28"/>
        </w:rPr>
        <w:t>В заявлении должны быть указаны:</w:t>
      </w:r>
      <w:r w:rsidRPr="00F806E1">
        <w:rPr>
          <w:sz w:val="28"/>
          <w:szCs w:val="28"/>
        </w:rPr>
        <w:br/>
        <w:t>наименование арбитражного суда, в который подается исковое заявление;</w:t>
      </w:r>
      <w:r w:rsidRPr="00F806E1">
        <w:rPr>
          <w:sz w:val="28"/>
          <w:szCs w:val="28"/>
        </w:rPr>
        <w:br/>
        <w:t>наименование истца, его место нахождения; если истцом является гражданин, его место жительства, дата и место его рождения, место его работы или дата и место его государственной регистрации в качестве индивидуального предпринимателя;</w:t>
      </w:r>
      <w:proofErr w:type="gramEnd"/>
      <w:r w:rsidRPr="00F806E1">
        <w:rPr>
          <w:sz w:val="28"/>
          <w:szCs w:val="28"/>
        </w:rPr>
        <w:t xml:space="preserve"> наименование органа, который принял оспариваемый акт, решение, совершил оспариваемые действия (бездействие)</w:t>
      </w:r>
      <w:proofErr w:type="gramStart"/>
      <w:r w:rsidRPr="00F806E1">
        <w:rPr>
          <w:sz w:val="28"/>
          <w:szCs w:val="28"/>
        </w:rPr>
        <w:t>;н</w:t>
      </w:r>
      <w:proofErr w:type="gramEnd"/>
      <w:r w:rsidRPr="00F806E1">
        <w:rPr>
          <w:sz w:val="28"/>
          <w:szCs w:val="28"/>
        </w:rPr>
        <w:t xml:space="preserve">азвание, номер, дата принятия оспариваемого акта, решения, время совершения действий; права и законные интересы, которые, по мнению заявителя, нарушаются оспариваемым актом, решением и действием (бездействием);законы и иные нормативные правовые акты, которым, по мнению заявителя, не соответствуют оспариваемый акт, решение и действие (бездействие); требование заявителя о признании ненормативного правового акта </w:t>
      </w:r>
      <w:proofErr w:type="gramStart"/>
      <w:r w:rsidRPr="00F806E1">
        <w:rPr>
          <w:sz w:val="28"/>
          <w:szCs w:val="28"/>
        </w:rPr>
        <w:t>недействительным</w:t>
      </w:r>
      <w:proofErr w:type="gramEnd"/>
      <w:r w:rsidRPr="00F806E1">
        <w:rPr>
          <w:sz w:val="28"/>
          <w:szCs w:val="28"/>
        </w:rPr>
        <w:t>, решений и действий (бездействия) незаконными; перечень прилагаемых документов.</w:t>
      </w:r>
      <w:r w:rsidRPr="00F806E1">
        <w:rPr>
          <w:sz w:val="28"/>
          <w:szCs w:val="28"/>
        </w:rPr>
        <w:br/>
        <w:t>К заявлению должны прилагаться текст оспариваемого акта, решения и документы:</w:t>
      </w:r>
      <w:r w:rsidRPr="00F806E1">
        <w:rPr>
          <w:sz w:val="28"/>
          <w:szCs w:val="28"/>
        </w:rPr>
        <w:br/>
      </w:r>
      <w:r w:rsidRPr="00F806E1">
        <w:rPr>
          <w:sz w:val="28"/>
          <w:szCs w:val="28"/>
        </w:rPr>
        <w:lastRenderedPageBreak/>
        <w:t xml:space="preserve"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отсутствуют; </w:t>
      </w:r>
      <w:proofErr w:type="gramStart"/>
      <w:r w:rsidRPr="00F806E1">
        <w:rPr>
          <w:sz w:val="28"/>
          <w:szCs w:val="28"/>
        </w:rPr>
        <w:t>документ, подтверждающий уплату государственной пошлины в установленных порядке и в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пошлины; документы, подтверждающие обстоятельства, на которых истец основывает свои требования; копии свидетельства о государственной регистрации в качестве юридического лица или индивидуального предпринимателя;</w:t>
      </w:r>
      <w:proofErr w:type="gramEnd"/>
      <w:r w:rsidRPr="00F806E1">
        <w:rPr>
          <w:sz w:val="28"/>
          <w:szCs w:val="28"/>
        </w:rPr>
        <w:t xml:space="preserve"> доверенность или иные документы, подтверждающие полномочия на подписание искового заявления;</w:t>
      </w:r>
      <w:r w:rsidRPr="00F806E1">
        <w:rPr>
          <w:sz w:val="28"/>
          <w:szCs w:val="28"/>
        </w:rPr>
        <w:br/>
        <w:t>копии определения арбитражного суда об обеспечении имущественных интересов до предъявления иска; документы, подтверждающие соблюдение истцом претензионного или иного досудебного порядка, если он предусмотрен федеральным законом или договором;</w:t>
      </w:r>
      <w:r w:rsidRPr="00F806E1">
        <w:rPr>
          <w:sz w:val="28"/>
          <w:szCs w:val="28"/>
        </w:rPr>
        <w:br/>
        <w:t xml:space="preserve">проект договора, если заявлено требование о понуждении </w:t>
      </w:r>
      <w:proofErr w:type="gramStart"/>
      <w:r w:rsidRPr="00F806E1">
        <w:rPr>
          <w:sz w:val="28"/>
          <w:szCs w:val="28"/>
        </w:rPr>
        <w:t>заключить</w:t>
      </w:r>
      <w:proofErr w:type="gramEnd"/>
      <w:r w:rsidRPr="00F806E1">
        <w:rPr>
          <w:sz w:val="28"/>
          <w:szCs w:val="28"/>
        </w:rPr>
        <w:t xml:space="preserve"> договор.</w:t>
      </w:r>
      <w:r w:rsidRPr="00F806E1">
        <w:rPr>
          <w:sz w:val="28"/>
          <w:szCs w:val="28"/>
        </w:rPr>
        <w:br/>
        <w:t>Истец обязан направить другим лицам, участвующим в деле, копии искового заявления и прилагаемых к нему документов, которые у них отсутствуют, заказным письмом с уведомлением о вручении.</w:t>
      </w:r>
    </w:p>
    <w:p w:rsidR="00F806E1" w:rsidRPr="00F806E1" w:rsidRDefault="00F806E1" w:rsidP="00F806E1">
      <w:pPr>
        <w:pStyle w:val="a3"/>
        <w:shd w:val="clear" w:color="auto" w:fill="FFFFFF"/>
        <w:spacing w:before="195" w:beforeAutospacing="0" w:after="195" w:afterAutospacing="0" w:line="341" w:lineRule="atLeast"/>
        <w:jc w:val="both"/>
        <w:rPr>
          <w:sz w:val="28"/>
          <w:szCs w:val="28"/>
        </w:rPr>
      </w:pPr>
      <w:r w:rsidRPr="00F806E1">
        <w:rPr>
          <w:sz w:val="28"/>
          <w:szCs w:val="28"/>
        </w:rPr>
        <w:t> </w:t>
      </w:r>
    </w:p>
    <w:p w:rsidR="00B44B91" w:rsidRPr="00F806E1" w:rsidRDefault="00B44B91" w:rsidP="00F806E1">
      <w:pPr>
        <w:rPr>
          <w:rFonts w:ascii="Times New Roman" w:hAnsi="Times New Roman" w:cs="Times New Roman"/>
          <w:sz w:val="28"/>
          <w:szCs w:val="28"/>
        </w:rPr>
      </w:pPr>
    </w:p>
    <w:sectPr w:rsidR="00B44B91" w:rsidRPr="00F806E1" w:rsidSect="00B4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32CBC"/>
    <w:multiLevelType w:val="multilevel"/>
    <w:tmpl w:val="ABDE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E24"/>
    <w:rsid w:val="001C5CB6"/>
    <w:rsid w:val="002B6663"/>
    <w:rsid w:val="004D5ABA"/>
    <w:rsid w:val="00572E24"/>
    <w:rsid w:val="005A10A3"/>
    <w:rsid w:val="00B44B91"/>
    <w:rsid w:val="00BD7F9A"/>
    <w:rsid w:val="00F80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91"/>
  </w:style>
  <w:style w:type="paragraph" w:styleId="1">
    <w:name w:val="heading 1"/>
    <w:basedOn w:val="a"/>
    <w:link w:val="10"/>
    <w:uiPriority w:val="9"/>
    <w:qFormat/>
    <w:rsid w:val="00572E24"/>
    <w:pPr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572E24"/>
  </w:style>
  <w:style w:type="paragraph" w:styleId="a3">
    <w:name w:val="Normal (Web)"/>
    <w:basedOn w:val="a"/>
    <w:uiPriority w:val="99"/>
    <w:semiHidden/>
    <w:unhideWhenUsed/>
    <w:rsid w:val="00572E2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E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1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1307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</dc:creator>
  <cp:lastModifiedBy>Фатых</cp:lastModifiedBy>
  <cp:revision>3</cp:revision>
  <dcterms:created xsi:type="dcterms:W3CDTF">2015-03-12T06:11:00Z</dcterms:created>
  <dcterms:modified xsi:type="dcterms:W3CDTF">2015-03-12T11:04:00Z</dcterms:modified>
</cp:coreProperties>
</file>