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D69E4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3A4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3C6275" w:rsidP="00EF11ED">
      <w:pPr>
        <w:spacing w:before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19.12.2024</w:t>
      </w:r>
      <w:r w:rsidR="00553A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EF11ED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D69E4" w:rsidRPr="007B009E">
        <w:rPr>
          <w:rFonts w:ascii="Times New Roman" w:hAnsi="Times New Roman" w:cs="Times New Roman"/>
        </w:rPr>
        <w:t>Н</w:t>
      </w:r>
      <w:proofErr w:type="gramEnd"/>
      <w:r w:rsidR="009D69E4" w:rsidRPr="007B009E">
        <w:rPr>
          <w:rFonts w:ascii="Times New Roman" w:hAnsi="Times New Roman" w:cs="Times New Roman"/>
        </w:rPr>
        <w:t>овосултангулово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 w:rsidR="001F2AAA">
        <w:rPr>
          <w:rFonts w:ascii="Times New Roman" w:hAnsi="Times New Roman" w:cs="Times New Roman"/>
          <w:sz w:val="28"/>
          <w:szCs w:val="28"/>
        </w:rPr>
        <w:tab/>
        <w:t xml:space="preserve">         № 115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A88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1F2AAA" w:rsidRPr="001F2AAA" w:rsidRDefault="001F2AAA" w:rsidP="001F2AA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F2AAA">
        <w:rPr>
          <w:rFonts w:ascii="Times New Roman" w:hAnsi="Times New Roman" w:cs="Times New Roman"/>
          <w:color w:val="auto"/>
        </w:rPr>
        <w:t xml:space="preserve">"Об утверждении Программы профилактики рисков причинения вреде (ущерба) охраняемым законом ценностям на 2024 год при осуществлении муниципального контроля в сфере благоустройства на территории муниципального образования </w:t>
      </w:r>
      <w:r>
        <w:rPr>
          <w:rFonts w:ascii="Times New Roman" w:hAnsi="Times New Roman" w:cs="Times New Roman"/>
          <w:color w:val="auto"/>
        </w:rPr>
        <w:t>Новосултангуловский</w:t>
      </w:r>
      <w:r w:rsidRPr="001F2AAA">
        <w:rPr>
          <w:rFonts w:ascii="Times New Roman" w:hAnsi="Times New Roman" w:cs="Times New Roman"/>
          <w:color w:val="auto"/>
        </w:rPr>
        <w:t xml:space="preserve"> сельсовет Асекеевского района Оренбургской области"</w:t>
      </w:r>
    </w:p>
    <w:p w:rsidR="001F2AAA" w:rsidRPr="008935CF" w:rsidRDefault="001F2AAA" w:rsidP="001F2AAA">
      <w:pPr>
        <w:pStyle w:val="a9"/>
        <w:jc w:val="right"/>
      </w:pPr>
    </w:p>
    <w:p w:rsidR="001F2AAA" w:rsidRPr="001F2AAA" w:rsidRDefault="001F2AAA" w:rsidP="001F2AAA">
      <w:pPr>
        <w:pStyle w:val="a9"/>
        <w:tabs>
          <w:tab w:val="left" w:pos="709"/>
        </w:tabs>
        <w:rPr>
          <w:sz w:val="28"/>
          <w:szCs w:val="28"/>
        </w:rPr>
      </w:pPr>
      <w:proofErr w:type="gramStart"/>
      <w:r w:rsidRPr="001F2AAA">
        <w:rPr>
          <w:sz w:val="28"/>
          <w:szCs w:val="28"/>
        </w:rPr>
        <w:t xml:space="preserve">В соответствии с Федеральным законом от 31 июля 2020 года N 248-ФЗ "О государственном контроле (надзоре) и муниципальном контроле в Российской Федерации", и руководствуясь постановлением Правительства Российской Федерации от 25 июня 2021 года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муниципального образования </w:t>
      </w:r>
      <w:r>
        <w:rPr>
          <w:sz w:val="28"/>
          <w:szCs w:val="28"/>
        </w:rPr>
        <w:t>Новосултангуловский</w:t>
      </w:r>
      <w:r w:rsidRPr="001F2AAA">
        <w:rPr>
          <w:sz w:val="28"/>
          <w:szCs w:val="28"/>
        </w:rPr>
        <w:t xml:space="preserve"> сельсовет Асекеевского</w:t>
      </w:r>
      <w:proofErr w:type="gramEnd"/>
      <w:r w:rsidRPr="001F2AAA">
        <w:rPr>
          <w:sz w:val="28"/>
          <w:szCs w:val="28"/>
        </w:rPr>
        <w:t xml:space="preserve"> района Оренбургской области</w:t>
      </w:r>
    </w:p>
    <w:p w:rsidR="001F2AAA" w:rsidRPr="001F2AAA" w:rsidRDefault="001F2AAA" w:rsidP="001F2AAA">
      <w:pPr>
        <w:pStyle w:val="a9"/>
        <w:ind w:firstLine="709"/>
        <w:rPr>
          <w:sz w:val="28"/>
          <w:szCs w:val="28"/>
        </w:rPr>
      </w:pPr>
      <w:r w:rsidRPr="001F2AAA">
        <w:rPr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на 2024 год при осуществлении муниципального контроля в сфере благоустройства на территории муниципального образования </w:t>
      </w:r>
      <w:r>
        <w:rPr>
          <w:sz w:val="28"/>
          <w:szCs w:val="28"/>
        </w:rPr>
        <w:t>Новосултангуловский</w:t>
      </w:r>
      <w:r w:rsidRPr="001F2AAA">
        <w:rPr>
          <w:sz w:val="28"/>
          <w:szCs w:val="28"/>
        </w:rPr>
        <w:t xml:space="preserve"> сельсовет Асекеевского района Оренбургской области, согласно приложению.</w:t>
      </w:r>
    </w:p>
    <w:p w:rsidR="001F2AAA" w:rsidRPr="001F2AAA" w:rsidRDefault="001F2AAA" w:rsidP="001F2AAA">
      <w:pPr>
        <w:pStyle w:val="a9"/>
        <w:ind w:firstLine="709"/>
        <w:rPr>
          <w:sz w:val="28"/>
          <w:szCs w:val="28"/>
        </w:rPr>
      </w:pPr>
      <w:r w:rsidRPr="001F2AAA">
        <w:rPr>
          <w:sz w:val="28"/>
          <w:szCs w:val="28"/>
        </w:rPr>
        <w:t xml:space="preserve">2. Настоящее постановление вступает в силу после его обнародования в установленном законом порядке, но не ранее 01 января 2024 года, также подлежит размещению на официальном сайте администрации муниципального образования </w:t>
      </w:r>
      <w:r>
        <w:rPr>
          <w:sz w:val="28"/>
          <w:szCs w:val="28"/>
        </w:rPr>
        <w:t>Новосултангуловский</w:t>
      </w:r>
      <w:r w:rsidRPr="001F2AAA">
        <w:rPr>
          <w:sz w:val="28"/>
          <w:szCs w:val="28"/>
        </w:rPr>
        <w:t xml:space="preserve"> сельсовет Асекеевского района в сети "Интернет" </w:t>
      </w:r>
    </w:p>
    <w:p w:rsidR="001F2AAA" w:rsidRPr="001F2AAA" w:rsidRDefault="001F2AAA" w:rsidP="001F2AAA">
      <w:pPr>
        <w:pStyle w:val="a9"/>
        <w:tabs>
          <w:tab w:val="left" w:pos="709"/>
        </w:tabs>
        <w:ind w:firstLine="709"/>
        <w:rPr>
          <w:sz w:val="28"/>
          <w:szCs w:val="28"/>
        </w:rPr>
      </w:pPr>
      <w:r w:rsidRPr="001F2AAA">
        <w:rPr>
          <w:sz w:val="28"/>
          <w:szCs w:val="28"/>
        </w:rPr>
        <w:t xml:space="preserve">3. </w:t>
      </w:r>
      <w:proofErr w:type="gramStart"/>
      <w:r w:rsidRPr="001F2AAA">
        <w:rPr>
          <w:sz w:val="28"/>
          <w:szCs w:val="28"/>
        </w:rPr>
        <w:t>Контроль за</w:t>
      </w:r>
      <w:proofErr w:type="gramEnd"/>
      <w:r w:rsidRPr="001F2AA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F2AAA" w:rsidRPr="00643A42" w:rsidRDefault="001F2AAA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Глава</w:t>
      </w:r>
      <w:r w:rsidR="009D69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69E4">
        <w:rPr>
          <w:rFonts w:ascii="Times New Roman" w:hAnsi="Times New Roman" w:cs="Times New Roman"/>
          <w:sz w:val="28"/>
          <w:szCs w:val="28"/>
        </w:rPr>
        <w:t>Ф.Ф.Асылгареев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1F2AAA" w:rsidRDefault="001F2AAA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1F2AAA" w:rsidRDefault="001F2AAA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 </w:t>
      </w: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1F2AAA" w:rsidRDefault="001F2AAA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Приложение к постановлению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t>от  19.12.202</w:t>
      </w:r>
      <w:r w:rsidR="003C6275">
        <w:rPr>
          <w:rStyle w:val="a8"/>
          <w:rFonts w:ascii="Times New Roman" w:hAnsi="Times New Roman" w:cs="Times New Roman"/>
          <w:i w:val="0"/>
          <w:color w:val="auto"/>
        </w:rPr>
        <w:t>3</w:t>
      </w: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  №  </w:t>
      </w:r>
      <w:r w:rsidR="001F2AAA">
        <w:rPr>
          <w:rStyle w:val="a8"/>
          <w:rFonts w:ascii="Times New Roman" w:hAnsi="Times New Roman" w:cs="Times New Roman"/>
          <w:i w:val="0"/>
          <w:color w:val="auto"/>
        </w:rPr>
        <w:t>115 б</w:t>
      </w:r>
      <w:r w:rsidR="003C6275">
        <w:rPr>
          <w:rStyle w:val="a8"/>
          <w:rFonts w:ascii="Times New Roman" w:hAnsi="Times New Roman" w:cs="Times New Roman"/>
          <w:i w:val="0"/>
          <w:color w:val="auto"/>
        </w:rPr>
        <w:t xml:space="preserve"> </w:t>
      </w:r>
      <w:proofErr w:type="gramStart"/>
      <w:r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  <w:proofErr w:type="gramEnd"/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1F2AAA" w:rsidRPr="001F2AAA" w:rsidRDefault="001F2AAA" w:rsidP="001F2AAA">
      <w:pPr>
        <w:pStyle w:val="3"/>
        <w:jc w:val="center"/>
        <w:rPr>
          <w:color w:val="auto"/>
        </w:rPr>
      </w:pPr>
      <w:r w:rsidRPr="001F2AAA">
        <w:rPr>
          <w:color w:val="auto"/>
        </w:rPr>
        <w:t>Программа</w:t>
      </w:r>
    </w:p>
    <w:p w:rsidR="001F2AAA" w:rsidRPr="001F2AAA" w:rsidRDefault="001F2AAA" w:rsidP="001F2AAA">
      <w:pPr>
        <w:pStyle w:val="a9"/>
        <w:ind w:firstLine="0"/>
        <w:jc w:val="center"/>
        <w:rPr>
          <w:b/>
        </w:rPr>
      </w:pPr>
      <w:r w:rsidRPr="001F2AAA">
        <w:rPr>
          <w:b/>
        </w:rPr>
        <w:t xml:space="preserve">профилактики рисков причинения вреда (ущерба) охраняемым законом ценностям на 2024 год при осуществлении муниципального контроля в сфере благоустройства на территории муниципального образования </w:t>
      </w:r>
      <w:r w:rsidRPr="001F2AAA">
        <w:rPr>
          <w:b/>
        </w:rPr>
        <w:t>Новосултангуловский</w:t>
      </w:r>
      <w:r w:rsidRPr="001F2AAA">
        <w:rPr>
          <w:b/>
        </w:rPr>
        <w:t xml:space="preserve"> сельсовет Асекеевского района Оренбургской области.</w:t>
      </w:r>
    </w:p>
    <w:p w:rsidR="001F2AAA" w:rsidRPr="00585B3E" w:rsidRDefault="001F2AAA" w:rsidP="001F2AAA">
      <w:pPr>
        <w:pStyle w:val="a9"/>
      </w:pPr>
    </w:p>
    <w:p w:rsidR="001F2AAA" w:rsidRPr="001F2AAA" w:rsidRDefault="001F2AAA" w:rsidP="001F2AAA">
      <w:pPr>
        <w:pStyle w:val="3"/>
        <w:jc w:val="center"/>
        <w:rPr>
          <w:color w:val="auto"/>
        </w:rPr>
      </w:pPr>
      <w:r w:rsidRPr="001F2AAA">
        <w:rPr>
          <w:color w:val="auto"/>
        </w:rPr>
        <w:t>1. Общие положения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</w:pPr>
      <w:proofErr w:type="gramStart"/>
      <w:r>
        <w:t xml:space="preserve">1.1 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>
        <w:t>Новосултангуловский</w:t>
      </w:r>
      <w:r>
        <w:t xml:space="preserve"> сельсовет Асекеевского района Оренбургской области на 2024 год (далее - 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</w:t>
      </w:r>
      <w:proofErr w:type="gramEnd"/>
      <w:r>
        <w:t xml:space="preserve"> муниципального образования </w:t>
      </w:r>
      <w:r>
        <w:t>Новосултангуловский</w:t>
      </w:r>
      <w:r>
        <w:t xml:space="preserve"> сельсовет Асекеевского района Оренбургской области (далее - муниципальный контроль). Данная программа направлена на достижение общественно значимых результатов, посредством проведения профилактических мероприятий, которые, в свою очередь, являются приоритетным по отношению к проведению контрольных мероприятий (проверок).</w:t>
      </w:r>
    </w:p>
    <w:p w:rsidR="001F2AAA" w:rsidRDefault="001F2AAA" w:rsidP="001F2AAA">
      <w:pPr>
        <w:pStyle w:val="a9"/>
      </w:pPr>
    </w:p>
    <w:p w:rsidR="001F2AAA" w:rsidRPr="001F2AAA" w:rsidRDefault="001F2AAA" w:rsidP="001F2AAA">
      <w:pPr>
        <w:pStyle w:val="3"/>
        <w:spacing w:before="0" w:line="240" w:lineRule="auto"/>
        <w:jc w:val="center"/>
        <w:rPr>
          <w:color w:val="auto"/>
        </w:rPr>
      </w:pPr>
      <w:r w:rsidRPr="001F2AAA">
        <w:rPr>
          <w:color w:val="auto"/>
        </w:rPr>
        <w:t>2. Анализ текущего состояния, планируемого развития</w:t>
      </w:r>
    </w:p>
    <w:p w:rsidR="001F2AAA" w:rsidRPr="001F2AAA" w:rsidRDefault="001F2AAA" w:rsidP="001F2AAA">
      <w:pPr>
        <w:pStyle w:val="3"/>
        <w:spacing w:before="0" w:line="240" w:lineRule="auto"/>
        <w:jc w:val="center"/>
        <w:rPr>
          <w:color w:val="auto"/>
        </w:rPr>
      </w:pPr>
      <w:r w:rsidRPr="001F2AAA">
        <w:rPr>
          <w:color w:val="auto"/>
        </w:rPr>
        <w:t>и ожидаемая результативность профилактических мероприятий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</w:pPr>
      <w:r>
        <w:t xml:space="preserve">2.1 Предметом муниципального контроля в сфере благоустройства на территории муниципального образования </w:t>
      </w:r>
      <w:r>
        <w:t>Новосултангуловский</w:t>
      </w:r>
      <w:r>
        <w:t xml:space="preserve"> сельсовет Асекеевского района Оренбургской области является соблюдение юридическими лицами, индивидуальными предпринимателями, гражданами (далее - контролируемые лица) обязательных требований правил благоустройства, за нарушение которых законодательством предусмотрена административная ответственность.</w:t>
      </w:r>
    </w:p>
    <w:p w:rsidR="001F2AAA" w:rsidRDefault="001F2AAA" w:rsidP="001F2AAA">
      <w:pPr>
        <w:pStyle w:val="a9"/>
      </w:pPr>
      <w:r>
        <w:t>2.2</w:t>
      </w:r>
      <w:proofErr w:type="gramStart"/>
      <w:r>
        <w:t xml:space="preserve"> В</w:t>
      </w:r>
      <w:proofErr w:type="gramEnd"/>
      <w:r>
        <w:t xml:space="preserve"> связи с тем, что ранее данный вид контроля администрацией муниципального образования </w:t>
      </w:r>
      <w:r>
        <w:t>Новосултангуловский</w:t>
      </w:r>
      <w:r>
        <w:t xml:space="preserve"> сельсовет Асекеевского района Оренбургской области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1F2AAA" w:rsidRDefault="001F2AAA" w:rsidP="001F2AAA">
      <w:pPr>
        <w:pStyle w:val="a9"/>
      </w:pPr>
    </w:p>
    <w:p w:rsidR="001F2AAA" w:rsidRPr="001F2AAA" w:rsidRDefault="001F2AAA" w:rsidP="001F2AAA">
      <w:pPr>
        <w:pStyle w:val="3"/>
        <w:jc w:val="center"/>
        <w:rPr>
          <w:color w:val="auto"/>
        </w:rPr>
      </w:pPr>
      <w:r w:rsidRPr="001F2AAA">
        <w:rPr>
          <w:color w:val="auto"/>
        </w:rPr>
        <w:t>3. Цели и задачи реализации Программы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  <w:ind w:firstLine="680"/>
      </w:pPr>
      <w:r>
        <w:t>3.1 Целями реализации Программы являются:</w:t>
      </w:r>
    </w:p>
    <w:p w:rsidR="001F2AAA" w:rsidRDefault="001F2AAA" w:rsidP="001F2AAA">
      <w:pPr>
        <w:pStyle w:val="a9"/>
      </w:pPr>
      <w:r>
        <w:t>- предупреждение нарушений правил благоустройства;</w:t>
      </w:r>
    </w:p>
    <w:p w:rsidR="001F2AAA" w:rsidRDefault="001F2AAA" w:rsidP="001F2AAA">
      <w:pPr>
        <w:pStyle w:val="a9"/>
      </w:pPr>
      <w:r>
        <w:t>- 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1F2AAA" w:rsidRDefault="001F2AAA" w:rsidP="001F2AAA">
      <w:pPr>
        <w:pStyle w:val="a9"/>
      </w:pPr>
      <w:r>
        <w:lastRenderedPageBreak/>
        <w:t>- 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1F2AAA" w:rsidRDefault="001F2AAA" w:rsidP="001F2AAA">
      <w:pPr>
        <w:pStyle w:val="a9"/>
      </w:pPr>
      <w:r>
        <w:t>- формирование моделей социально ответственного, добросовестного, правового поведения контролируемых лиц;</w:t>
      </w:r>
    </w:p>
    <w:p w:rsidR="001F2AAA" w:rsidRDefault="001F2AAA" w:rsidP="001F2AAA">
      <w:pPr>
        <w:pStyle w:val="a9"/>
      </w:pPr>
      <w:r>
        <w:t>- повышение открытости и прозрачности системы контрольно-надзорной деятельности.</w:t>
      </w:r>
    </w:p>
    <w:p w:rsidR="001F2AAA" w:rsidRDefault="001F2AAA" w:rsidP="001F2AAA">
      <w:pPr>
        <w:pStyle w:val="a9"/>
        <w:ind w:firstLine="680"/>
      </w:pPr>
      <w:r>
        <w:t>3.2 Задачами реализации Программы являются:</w:t>
      </w:r>
    </w:p>
    <w:p w:rsidR="001F2AAA" w:rsidRDefault="001F2AAA" w:rsidP="001F2AAA">
      <w:pPr>
        <w:pStyle w:val="a9"/>
      </w:pPr>
      <w:r>
        <w:t>- 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1F2AAA" w:rsidRDefault="001F2AAA" w:rsidP="001F2AAA">
      <w:pPr>
        <w:pStyle w:val="a9"/>
      </w:pPr>
      <w:r>
        <w:t>- 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F2AAA" w:rsidRDefault="001F2AAA" w:rsidP="001F2AAA">
      <w:pPr>
        <w:pStyle w:val="a9"/>
      </w:pPr>
      <w:r>
        <w:t>- 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1F2AAA" w:rsidRDefault="001F2AAA" w:rsidP="001F2AAA">
      <w:pPr>
        <w:pStyle w:val="a9"/>
      </w:pPr>
    </w:p>
    <w:p w:rsidR="001F2AAA" w:rsidRPr="001F2AAA" w:rsidRDefault="001F2AAA" w:rsidP="001F2AAA">
      <w:pPr>
        <w:pStyle w:val="3"/>
        <w:spacing w:before="0" w:line="240" w:lineRule="auto"/>
        <w:jc w:val="center"/>
        <w:rPr>
          <w:color w:val="auto"/>
        </w:rPr>
      </w:pPr>
      <w:r w:rsidRPr="001F2AAA">
        <w:rPr>
          <w:color w:val="auto"/>
        </w:rPr>
        <w:t>4. Перечень профилактических мероприятий, сроки</w:t>
      </w:r>
    </w:p>
    <w:p w:rsidR="001F2AAA" w:rsidRPr="001F2AAA" w:rsidRDefault="001F2AAA" w:rsidP="001F2AAA">
      <w:pPr>
        <w:pStyle w:val="3"/>
        <w:spacing w:before="0" w:line="240" w:lineRule="auto"/>
        <w:jc w:val="center"/>
        <w:rPr>
          <w:color w:val="auto"/>
        </w:rPr>
      </w:pPr>
      <w:r w:rsidRPr="001F2AAA">
        <w:rPr>
          <w:color w:val="auto"/>
        </w:rPr>
        <w:t>(периодичность) их проведения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</w:pPr>
      <w:r>
        <w:t>4.1</w:t>
      </w:r>
      <w:proofErr w:type="gramStart"/>
      <w:r>
        <w:t xml:space="preserve"> В</w:t>
      </w:r>
      <w:proofErr w:type="gramEnd"/>
      <w:r>
        <w:t xml:space="preserve"> соответствии с Положением о муниципальном контроле в сфере благоустройства на территории </w:t>
      </w:r>
      <w:proofErr w:type="spellStart"/>
      <w:r>
        <w:t>Старокульшариповского</w:t>
      </w:r>
      <w:proofErr w:type="spellEnd"/>
      <w:r>
        <w:t xml:space="preserve"> сельсовета </w:t>
      </w:r>
      <w:proofErr w:type="spellStart"/>
      <w:r>
        <w:t>Асекеевског</w:t>
      </w:r>
      <w:proofErr w:type="spellEnd"/>
      <w:r>
        <w:t xml:space="preserve"> района Оренбургской области, проводятся следующие профилактические мероприятия:</w:t>
      </w:r>
    </w:p>
    <w:p w:rsidR="001F2AAA" w:rsidRDefault="001F2AAA" w:rsidP="001F2AAA">
      <w:pPr>
        <w:pStyle w:val="a9"/>
      </w:pPr>
      <w:r>
        <w:t>1) информирование;</w:t>
      </w:r>
    </w:p>
    <w:p w:rsidR="001F2AAA" w:rsidRDefault="001F2AAA" w:rsidP="001F2AAA">
      <w:pPr>
        <w:pStyle w:val="a9"/>
      </w:pPr>
      <w:r>
        <w:t>2) обобщение правоприменительной практики;</w:t>
      </w:r>
    </w:p>
    <w:p w:rsidR="001F2AAA" w:rsidRDefault="001F2AAA" w:rsidP="001F2AAA">
      <w:pPr>
        <w:pStyle w:val="a9"/>
      </w:pPr>
      <w:r>
        <w:t>3) объявление предостережений;</w:t>
      </w:r>
    </w:p>
    <w:p w:rsidR="001F2AAA" w:rsidRDefault="001F2AAA" w:rsidP="001F2AAA">
      <w:pPr>
        <w:pStyle w:val="a9"/>
      </w:pPr>
      <w:r>
        <w:t>4) консультирование;</w:t>
      </w:r>
    </w:p>
    <w:p w:rsidR="001F2AAA" w:rsidRDefault="001F2AAA" w:rsidP="001F2AAA">
      <w:pPr>
        <w:pStyle w:val="a9"/>
      </w:pPr>
      <w:r>
        <w:t>5) профилактический визит</w:t>
      </w:r>
    </w:p>
    <w:p w:rsidR="001F2AAA" w:rsidRDefault="001F2AAA" w:rsidP="001F2AAA">
      <w:pPr>
        <w:pStyle w:val="a9"/>
      </w:pPr>
      <w:r>
        <w:t>4.2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F2AAA" w:rsidRDefault="001F2AAA" w:rsidP="001F2AAA">
      <w:pPr>
        <w:pStyle w:val="a9"/>
      </w:pPr>
    </w:p>
    <w:p w:rsidR="001F2AAA" w:rsidRPr="001F2AAA" w:rsidRDefault="001F2AAA" w:rsidP="001F2AAA">
      <w:pPr>
        <w:pStyle w:val="3"/>
        <w:jc w:val="center"/>
        <w:rPr>
          <w:color w:val="auto"/>
        </w:rPr>
      </w:pPr>
      <w:r w:rsidRPr="001F2AAA">
        <w:rPr>
          <w:color w:val="auto"/>
        </w:rPr>
        <w:t>5. Показатели результативности и эффективности Программы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</w:pPr>
      <w:r>
        <w:t>5.1. 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1F2AAA" w:rsidRDefault="001F2AAA" w:rsidP="001F2AAA">
      <w:pPr>
        <w:pStyle w:val="a9"/>
      </w:pPr>
      <w:r>
        <w:t>а) Полнота информации, размещенной на официальном сайте контрольного органа в сети "Интернет" в соответствии с частью 3 статьи 46 Федерального закона от 31.07.2020 N 248-ФЗ "О государственном контроле (надзоре) и муниципальном контроле в Российской Федерации".</w:t>
      </w:r>
    </w:p>
    <w:p w:rsidR="001F2AAA" w:rsidRDefault="001F2AAA" w:rsidP="001F2AAA">
      <w:pPr>
        <w:pStyle w:val="a9"/>
      </w:pPr>
      <w:r>
        <w:t>б) понятность открытость (доступность) информации о требованиях соблюдения правил благоустройства, обеспечение их единообразного толкования контролируемыми лицами и органами местного самоуправления;</w:t>
      </w:r>
    </w:p>
    <w:p w:rsidR="001F2AAA" w:rsidRDefault="001F2AAA" w:rsidP="001F2AAA">
      <w:pPr>
        <w:pStyle w:val="a9"/>
      </w:pPr>
      <w:r>
        <w:t>в) доля профилактических мероприятий в объеме контрольных мероприятий - 50%. 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1F2AAA" w:rsidRDefault="001F2AAA" w:rsidP="001F2AAA">
      <w:pPr>
        <w:pStyle w:val="a9"/>
      </w:pPr>
      <w:r>
        <w:t>5.2. 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от 31.07.2020 N 248-ФЗ "О государственном контроле (надзоре) и муниципальном контроле в Российской Федерации".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  <w:ind w:firstLine="680"/>
        <w:jc w:val="right"/>
      </w:pPr>
    </w:p>
    <w:p w:rsidR="001F2AAA" w:rsidRDefault="001F2AAA" w:rsidP="001F2AAA">
      <w:pPr>
        <w:pStyle w:val="a9"/>
        <w:ind w:firstLine="680"/>
        <w:jc w:val="right"/>
      </w:pPr>
    </w:p>
    <w:p w:rsidR="001F2AAA" w:rsidRDefault="001F2AAA" w:rsidP="001F2AAA">
      <w:pPr>
        <w:pStyle w:val="a9"/>
        <w:ind w:firstLine="680"/>
        <w:jc w:val="right"/>
      </w:pPr>
    </w:p>
    <w:p w:rsidR="001F2AAA" w:rsidRDefault="001F2AAA" w:rsidP="001F2AAA">
      <w:pPr>
        <w:pStyle w:val="a9"/>
        <w:ind w:firstLine="680"/>
        <w:jc w:val="right"/>
      </w:pPr>
    </w:p>
    <w:p w:rsidR="001F2AAA" w:rsidRDefault="001F2AAA" w:rsidP="001F2AAA">
      <w:pPr>
        <w:pStyle w:val="a9"/>
        <w:ind w:firstLine="680"/>
        <w:jc w:val="right"/>
      </w:pPr>
      <w:r>
        <w:lastRenderedPageBreak/>
        <w:t>Приложение к Программе</w:t>
      </w:r>
    </w:p>
    <w:p w:rsidR="001F2AAA" w:rsidRDefault="001F2AAA" w:rsidP="001F2AAA">
      <w:pPr>
        <w:pStyle w:val="a9"/>
      </w:pPr>
    </w:p>
    <w:p w:rsidR="001F2AAA" w:rsidRDefault="001F2AAA" w:rsidP="001F2AAA">
      <w:pPr>
        <w:pStyle w:val="a9"/>
        <w:ind w:firstLine="397"/>
        <w:jc w:val="center"/>
      </w:pPr>
      <w:r>
        <w:t>6. План-график проведения профилактических мероприятий</w:t>
      </w:r>
    </w:p>
    <w:p w:rsidR="001F2AAA" w:rsidRDefault="001F2AAA" w:rsidP="001F2AAA">
      <w:pPr>
        <w:pStyle w:val="a9"/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536"/>
        <w:gridCol w:w="2198"/>
        <w:gridCol w:w="2141"/>
        <w:gridCol w:w="2255"/>
      </w:tblGrid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 xml:space="preserve">N </w:t>
            </w:r>
            <w:proofErr w:type="gramStart"/>
            <w:r w:rsidRPr="0013301D">
              <w:t>п</w:t>
            </w:r>
            <w:proofErr w:type="gramEnd"/>
            <w:r w:rsidRPr="0013301D">
              <w:t>/п</w:t>
            </w:r>
          </w:p>
        </w:tc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Наименование мероприятия</w:t>
            </w:r>
          </w:p>
        </w:tc>
        <w:tc>
          <w:tcPr>
            <w:tcW w:w="22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Срок исполнения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Ответственный исполнитель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Ожидаемые результаты</w:t>
            </w:r>
          </w:p>
        </w:tc>
      </w:tr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1.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 xml:space="preserve">Размещение на официальном сайте муниципального образования </w:t>
            </w:r>
            <w:r>
              <w:t>Новосултангуловский</w:t>
            </w:r>
            <w:r>
              <w:t xml:space="preserve"> </w:t>
            </w:r>
            <w:r w:rsidRPr="0013301D">
              <w:t xml:space="preserve">сельсовет </w:t>
            </w:r>
            <w:r>
              <w:t xml:space="preserve">Асекеевского </w:t>
            </w:r>
            <w:r w:rsidRPr="0013301D">
              <w:t>района Оренбургской области в сети "Интернет" Программы профилактики нарушений на 2024 год при осуществлении муниципального контроля.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Не позднее 20 декабря 2023 года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Специалист администрации</w:t>
            </w:r>
          </w:p>
          <w:p w:rsidR="001F2AAA" w:rsidRPr="0013301D" w:rsidRDefault="001F2AAA" w:rsidP="0055502E">
            <w:pPr>
              <w:pStyle w:val="a9"/>
              <w:ind w:firstLine="0"/>
            </w:pPr>
            <w:r w:rsidRPr="0013301D">
              <w:t>.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Информирование контролируемых лиц и повышение их правосознания</w:t>
            </w:r>
          </w:p>
        </w:tc>
      </w:tr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2.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 xml:space="preserve">Размещение и поддержание в актуальном состоянии на официальном сайте муниципального образования </w:t>
            </w:r>
            <w:r>
              <w:t>Новосултангуловский</w:t>
            </w:r>
            <w:r w:rsidRPr="0013301D">
              <w:t xml:space="preserve"> сельсовет </w:t>
            </w:r>
            <w:r>
              <w:t>Асекеевского</w:t>
            </w:r>
            <w:r w:rsidRPr="0013301D">
              <w:t xml:space="preserve"> района Оренбургской области в сети "Интернет" информации, перечень которой предусмотрен частью 3 статьи 46 Федерального закона от 31.07.2020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По мере издания новых нормативных правовых актов и (или) внесения в них изменений (дополнений)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Специалист администрации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Информирование контролируемых лиц</w:t>
            </w:r>
          </w:p>
        </w:tc>
      </w:tr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3.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Устное консультирование контролируемых лиц и (или) их представителей на личном приеме, а также по телефону по вопросам соблюдения правил благоустройства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 xml:space="preserve">Постоянно, </w:t>
            </w:r>
            <w:proofErr w:type="gramStart"/>
            <w:r w:rsidRPr="0013301D">
              <w:t>согласно</w:t>
            </w:r>
            <w:proofErr w:type="gramEnd"/>
            <w:r w:rsidRPr="0013301D">
              <w:t xml:space="preserve"> установленного графика (режима) работы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Глава муниципального образования</w:t>
            </w:r>
          </w:p>
          <w:p w:rsidR="001F2AAA" w:rsidRPr="0013301D" w:rsidRDefault="001F2AAA" w:rsidP="0055502E">
            <w:pPr>
              <w:pStyle w:val="a9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Разъяснение на поставленные вопросы</w:t>
            </w:r>
          </w:p>
        </w:tc>
      </w:tr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4.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Информирование-консультирование в ходе рабочих встреч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При поступлении соответствующих обращений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Глава муниципального образования</w:t>
            </w:r>
          </w:p>
          <w:p w:rsidR="001F2AAA" w:rsidRPr="0013301D" w:rsidRDefault="001F2AAA" w:rsidP="0055502E">
            <w:pPr>
              <w:pStyle w:val="a9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Разъяснение на поставленные вопросы</w:t>
            </w:r>
          </w:p>
        </w:tc>
      </w:tr>
      <w:tr w:rsidR="001F2AAA" w:rsidRPr="0013301D" w:rsidTr="0055502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  <w:jc w:val="center"/>
            </w:pPr>
            <w:r w:rsidRPr="0013301D">
              <w:t>5.</w:t>
            </w:r>
          </w:p>
        </w:tc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>Объявление предостережения</w:t>
            </w:r>
          </w:p>
        </w:tc>
        <w:tc>
          <w:tcPr>
            <w:tcW w:w="2211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t xml:space="preserve">Объявление предостережений контролируемым </w:t>
            </w:r>
            <w:r w:rsidRPr="0013301D">
              <w:lastRenderedPageBreak/>
              <w:t>лицам для целей принятия мер по обеспечению соблюдения обязательных требований</w:t>
            </w: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lastRenderedPageBreak/>
              <w:t>Глава муниципального образования</w:t>
            </w:r>
          </w:p>
          <w:p w:rsidR="001F2AAA" w:rsidRPr="0013301D" w:rsidRDefault="001F2AAA" w:rsidP="0055502E">
            <w:pPr>
              <w:pStyle w:val="a9"/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1F2AAA" w:rsidRPr="0013301D" w:rsidRDefault="001F2AAA" w:rsidP="0055502E">
            <w:pPr>
              <w:pStyle w:val="a9"/>
              <w:ind w:firstLine="0"/>
            </w:pPr>
            <w:r w:rsidRPr="0013301D">
              <w:lastRenderedPageBreak/>
              <w:t xml:space="preserve">Принятие контролируемыми лицами мер по </w:t>
            </w:r>
            <w:r w:rsidRPr="0013301D">
              <w:lastRenderedPageBreak/>
              <w:t>недопущению нарушений правил благоустройства</w:t>
            </w:r>
          </w:p>
        </w:tc>
      </w:tr>
    </w:tbl>
    <w:p w:rsidR="001F2AAA" w:rsidRDefault="001F2AAA" w:rsidP="001F2AAA"/>
    <w:p w:rsidR="00990812" w:rsidRPr="00643A42" w:rsidRDefault="00990812" w:rsidP="001F2AAA">
      <w:pPr>
        <w:spacing w:before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404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AAA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68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275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A88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3AD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1">
    <w:name w:val="heading 1"/>
    <w:basedOn w:val="a"/>
    <w:next w:val="a"/>
    <w:link w:val="10"/>
    <w:qFormat/>
    <w:rsid w:val="001F2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rsid w:val="001F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"/>
    <w:basedOn w:val="a"/>
    <w:rsid w:val="001F2AAA"/>
    <w:pPr>
      <w:suppressAutoHyphens/>
      <w:overflowPunct w:val="0"/>
      <w:autoSpaceDE w:val="0"/>
      <w:autoSpaceDN w:val="0"/>
      <w:spacing w:before="0" w:line="240" w:lineRule="auto"/>
      <w:ind w:firstLine="720"/>
      <w:textAlignment w:val="baseline"/>
    </w:pPr>
    <w:rPr>
      <w:rFonts w:ascii="Times New Roman" w:eastAsia="Times New Roman" w:hAnsi="Times New Roman" w:cs="Times New Roman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1">
    <w:name w:val="heading 1"/>
    <w:basedOn w:val="a"/>
    <w:next w:val="a"/>
    <w:link w:val="10"/>
    <w:qFormat/>
    <w:rsid w:val="001F2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rsid w:val="001F2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Нормальный"/>
    <w:basedOn w:val="a"/>
    <w:rsid w:val="001F2AAA"/>
    <w:pPr>
      <w:suppressAutoHyphens/>
      <w:overflowPunct w:val="0"/>
      <w:autoSpaceDE w:val="0"/>
      <w:autoSpaceDN w:val="0"/>
      <w:spacing w:before="0" w:line="240" w:lineRule="auto"/>
      <w:ind w:firstLine="720"/>
      <w:textAlignment w:val="baseline"/>
    </w:pPr>
    <w:rPr>
      <w:rFonts w:ascii="Times New Roman" w:eastAsia="Times New Roman" w:hAnsi="Times New Roman" w:cs="Times New Roman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C65DA-077A-4E16-95E8-83C94436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4</cp:revision>
  <cp:lastPrinted>2021-12-27T10:50:00Z</cp:lastPrinted>
  <dcterms:created xsi:type="dcterms:W3CDTF">2024-01-09T08:36:00Z</dcterms:created>
  <dcterms:modified xsi:type="dcterms:W3CDTF">2024-01-09T08:50:00Z</dcterms:modified>
</cp:coreProperties>
</file>